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749A" w14:textId="77777777" w:rsidR="00EF1FFD" w:rsidRPr="00EF1FFD" w:rsidRDefault="00EF1FFD" w:rsidP="00EF1FFD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140652" w14:textId="77777777" w:rsidR="00EF1FFD" w:rsidRPr="00EF1FFD" w:rsidRDefault="00EF1FFD" w:rsidP="00EF1FFD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243517A" w14:textId="77777777" w:rsidR="00EF1FFD" w:rsidRPr="00EF1FFD" w:rsidRDefault="00EF1FFD" w:rsidP="00EF1FFD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999F6C" w14:textId="77777777" w:rsidR="00EF1FFD" w:rsidRDefault="00EF1FFD" w:rsidP="00EF1FFD">
      <w:pPr>
        <w:pStyle w:val="1"/>
        <w:jc w:val="both"/>
        <w:rPr>
          <w:sz w:val="28"/>
          <w:szCs w:val="28"/>
        </w:rPr>
      </w:pPr>
    </w:p>
    <w:p w14:paraId="6F85AD80" w14:textId="77777777" w:rsidR="00EF1FFD" w:rsidRDefault="00EF1FFD" w:rsidP="00EF1FFD"/>
    <w:p w14:paraId="765DFB56" w14:textId="77777777" w:rsidR="00EF1FFD" w:rsidRPr="00EF1FFD" w:rsidRDefault="00EF1FFD" w:rsidP="00EF1FFD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F1FF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Утверждено:</w:t>
      </w:r>
    </w:p>
    <w:p w14:paraId="0E800B8E" w14:textId="77777777" w:rsidR="00EF1FFD" w:rsidRPr="00EF1FFD" w:rsidRDefault="00EF1FFD" w:rsidP="00EF1FFD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1FFD">
        <w:rPr>
          <w:rFonts w:ascii="Times New Roman" w:hAnsi="Times New Roman" w:cs="Times New Roman"/>
          <w:bCs/>
          <w:sz w:val="28"/>
          <w:szCs w:val="28"/>
          <w:lang w:eastAsia="en-US"/>
        </w:rPr>
        <w:t>Приказом и.о. директора</w:t>
      </w:r>
    </w:p>
    <w:p w14:paraId="6147FD0F" w14:textId="77777777" w:rsidR="00EF1FFD" w:rsidRPr="00EF1FFD" w:rsidRDefault="00EF1FFD" w:rsidP="00EF1FFD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1FF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МОУ ООШ№8, </w:t>
      </w:r>
      <w:proofErr w:type="spellStart"/>
      <w:r w:rsidRPr="00EF1FFD">
        <w:rPr>
          <w:rFonts w:ascii="Times New Roman" w:hAnsi="Times New Roman" w:cs="Times New Roman"/>
          <w:bCs/>
          <w:sz w:val="28"/>
          <w:szCs w:val="28"/>
          <w:lang w:eastAsia="en-US"/>
        </w:rPr>
        <w:t>хут</w:t>
      </w:r>
      <w:proofErr w:type="spellEnd"/>
      <w:r w:rsidRPr="00EF1FFD">
        <w:rPr>
          <w:rFonts w:ascii="Times New Roman" w:hAnsi="Times New Roman" w:cs="Times New Roman"/>
          <w:bCs/>
          <w:sz w:val="28"/>
          <w:szCs w:val="28"/>
          <w:lang w:eastAsia="en-US"/>
        </w:rPr>
        <w:t>. Восточный</w:t>
      </w:r>
      <w:r w:rsidRPr="00EF1FF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                                           от 17 июля 2024 г. N 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492</w:t>
      </w:r>
    </w:p>
    <w:p w14:paraId="21C40450" w14:textId="77777777" w:rsidR="00EF1FFD" w:rsidRPr="00EF1FFD" w:rsidRDefault="00EF1FFD" w:rsidP="00EF1FFD"/>
    <w:p w14:paraId="77E63F0F" w14:textId="77777777" w:rsidR="009B36AC" w:rsidRPr="00EF1FFD" w:rsidRDefault="009B36AC">
      <w:pPr>
        <w:pStyle w:val="1"/>
        <w:rPr>
          <w:sz w:val="28"/>
          <w:szCs w:val="28"/>
        </w:rPr>
      </w:pPr>
      <w:r w:rsidRPr="00EF1FFD">
        <w:rPr>
          <w:sz w:val="28"/>
          <w:szCs w:val="28"/>
        </w:rPr>
        <w:t>Должностная инструкция</w:t>
      </w:r>
      <w:r w:rsidRPr="00EF1FFD">
        <w:rPr>
          <w:sz w:val="28"/>
          <w:szCs w:val="28"/>
        </w:rPr>
        <w:br/>
        <w:t>лица, ответственного за противодействие коррупции</w:t>
      </w:r>
    </w:p>
    <w:p w14:paraId="570E2606" w14:textId="77777777" w:rsidR="009B36AC" w:rsidRPr="00EF1FFD" w:rsidRDefault="009B36AC">
      <w:pPr>
        <w:rPr>
          <w:sz w:val="28"/>
          <w:szCs w:val="28"/>
        </w:rPr>
      </w:pPr>
    </w:p>
    <w:p w14:paraId="54D58C85" w14:textId="77777777" w:rsidR="009B36AC" w:rsidRPr="00EF1FFD" w:rsidRDefault="009B36AC">
      <w:pPr>
        <w:ind w:firstLine="698"/>
        <w:jc w:val="center"/>
        <w:rPr>
          <w:sz w:val="28"/>
          <w:szCs w:val="28"/>
        </w:rPr>
      </w:pPr>
    </w:p>
    <w:p w14:paraId="1F7CAA14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 xml:space="preserve">Настоящая должностная инструкция разработана и утверждена в соответствии с положениями </w:t>
      </w:r>
      <w:hyperlink r:id="rId7" w:history="1">
        <w:r w:rsidRPr="00EF1FFD">
          <w:rPr>
            <w:rStyle w:val="a4"/>
            <w:rFonts w:cs="Times New Roman CYR"/>
            <w:sz w:val="28"/>
            <w:szCs w:val="28"/>
          </w:rPr>
          <w:t>Трудового кодекса</w:t>
        </w:r>
      </w:hyperlink>
      <w:r w:rsidRPr="00EF1FFD">
        <w:rPr>
          <w:sz w:val="28"/>
          <w:szCs w:val="28"/>
        </w:rPr>
        <w:t xml:space="preserve"> Российской Федерации, </w:t>
      </w:r>
      <w:hyperlink r:id="rId8" w:history="1">
        <w:r w:rsidRPr="00EF1FFD">
          <w:rPr>
            <w:rStyle w:val="a4"/>
            <w:rFonts w:cs="Times New Roman CYR"/>
            <w:sz w:val="28"/>
            <w:szCs w:val="28"/>
          </w:rPr>
          <w:t>Методических рекомендаций</w:t>
        </w:r>
      </w:hyperlink>
      <w:r w:rsidRPr="00EF1FFD"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г., и иных нормативно-правовых актов, регулирующих трудовые правоотношения.</w:t>
      </w:r>
    </w:p>
    <w:p w14:paraId="0C9579FD" w14:textId="77777777" w:rsidR="009B36AC" w:rsidRPr="00EF1FFD" w:rsidRDefault="009B36AC">
      <w:pPr>
        <w:rPr>
          <w:sz w:val="28"/>
          <w:szCs w:val="28"/>
        </w:rPr>
      </w:pPr>
    </w:p>
    <w:p w14:paraId="5D75A5A4" w14:textId="77777777" w:rsidR="009B36AC" w:rsidRPr="00EF1FFD" w:rsidRDefault="009B36AC">
      <w:pPr>
        <w:pStyle w:val="1"/>
        <w:rPr>
          <w:sz w:val="28"/>
          <w:szCs w:val="28"/>
        </w:rPr>
      </w:pPr>
      <w:bookmarkStart w:id="0" w:name="sub_100"/>
      <w:r w:rsidRPr="00EF1FFD">
        <w:rPr>
          <w:sz w:val="28"/>
          <w:szCs w:val="28"/>
        </w:rPr>
        <w:t>1. Общие положения</w:t>
      </w:r>
    </w:p>
    <w:bookmarkEnd w:id="0"/>
    <w:p w14:paraId="05607067" w14:textId="77777777" w:rsidR="009B36AC" w:rsidRPr="00EF1FFD" w:rsidRDefault="009B36AC">
      <w:pPr>
        <w:rPr>
          <w:sz w:val="28"/>
          <w:szCs w:val="28"/>
        </w:rPr>
      </w:pPr>
    </w:p>
    <w:p w14:paraId="5FC4E181" w14:textId="77777777" w:rsidR="009B36AC" w:rsidRPr="00EF1FFD" w:rsidRDefault="009B36AC">
      <w:pPr>
        <w:rPr>
          <w:sz w:val="28"/>
          <w:szCs w:val="28"/>
        </w:rPr>
      </w:pPr>
      <w:bookmarkStart w:id="1" w:name="sub_101"/>
      <w:r w:rsidRPr="00EF1FFD">
        <w:rPr>
          <w:sz w:val="28"/>
          <w:szCs w:val="28"/>
        </w:rPr>
        <w:t>1.1. Ответственный за противодействие коррупции относится к категории специалистов</w:t>
      </w:r>
      <w:r w:rsidR="00096A5A">
        <w:rPr>
          <w:sz w:val="28"/>
          <w:szCs w:val="28"/>
        </w:rPr>
        <w:t xml:space="preserve"> и непосредственно подчиняется директору школы</w:t>
      </w:r>
      <w:r w:rsidRPr="00EF1FFD">
        <w:rPr>
          <w:sz w:val="28"/>
          <w:szCs w:val="28"/>
        </w:rPr>
        <w:t>.</w:t>
      </w:r>
    </w:p>
    <w:p w14:paraId="1F0BF3A6" w14:textId="77777777" w:rsidR="009B36AC" w:rsidRPr="00EF1FFD" w:rsidRDefault="009B36AC">
      <w:pPr>
        <w:rPr>
          <w:sz w:val="28"/>
          <w:szCs w:val="28"/>
        </w:rPr>
      </w:pPr>
      <w:bookmarkStart w:id="2" w:name="sub_102"/>
      <w:bookmarkEnd w:id="1"/>
      <w:r w:rsidRPr="00EF1FFD">
        <w:rPr>
          <w:sz w:val="28"/>
          <w:szCs w:val="28"/>
        </w:rPr>
        <w:t>1.2. Ответственный за противодействие коррупции назначается на должность и</w:t>
      </w:r>
      <w:r w:rsidR="00096A5A">
        <w:rPr>
          <w:sz w:val="28"/>
          <w:szCs w:val="28"/>
        </w:rPr>
        <w:t xml:space="preserve"> освобождается от нее приказом директора школы</w:t>
      </w:r>
      <w:r w:rsidRPr="00EF1FFD">
        <w:rPr>
          <w:sz w:val="28"/>
          <w:szCs w:val="28"/>
        </w:rPr>
        <w:t>.</w:t>
      </w:r>
    </w:p>
    <w:p w14:paraId="288EDC5B" w14:textId="77777777" w:rsidR="00096A5A" w:rsidRDefault="009B36AC">
      <w:pPr>
        <w:rPr>
          <w:sz w:val="28"/>
          <w:szCs w:val="28"/>
        </w:rPr>
      </w:pPr>
      <w:bookmarkStart w:id="3" w:name="sub_103"/>
      <w:bookmarkEnd w:id="2"/>
      <w:r w:rsidRPr="00EF1FFD">
        <w:rPr>
          <w:sz w:val="28"/>
          <w:szCs w:val="28"/>
        </w:rPr>
        <w:t xml:space="preserve">1.3. Требования к квалификации: </w:t>
      </w:r>
      <w:bookmarkStart w:id="4" w:name="sub_104"/>
      <w:bookmarkEnd w:id="3"/>
      <w:r w:rsidR="00096A5A">
        <w:rPr>
          <w:sz w:val="28"/>
          <w:szCs w:val="28"/>
        </w:rPr>
        <w:t xml:space="preserve">наличие высшего </w:t>
      </w:r>
      <w:proofErr w:type="gramStart"/>
      <w:r w:rsidR="00096A5A">
        <w:rPr>
          <w:sz w:val="28"/>
          <w:szCs w:val="28"/>
        </w:rPr>
        <w:t>образования ,</w:t>
      </w:r>
      <w:proofErr w:type="gramEnd"/>
      <w:r w:rsidR="00096A5A">
        <w:rPr>
          <w:sz w:val="28"/>
          <w:szCs w:val="28"/>
        </w:rPr>
        <w:t xml:space="preserve"> опыта работы не менее 3 лет</w:t>
      </w:r>
    </w:p>
    <w:p w14:paraId="0BA8599E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1.4. В случае отсутствия ответственного за противодействие коррупции исполнение е</w:t>
      </w:r>
      <w:r w:rsidR="00096A5A">
        <w:rPr>
          <w:sz w:val="28"/>
          <w:szCs w:val="28"/>
        </w:rPr>
        <w:t xml:space="preserve">го обязанностей возлагается на </w:t>
      </w:r>
      <w:proofErr w:type="gramStart"/>
      <w:r w:rsidR="00096A5A">
        <w:rPr>
          <w:sz w:val="28"/>
          <w:szCs w:val="28"/>
        </w:rPr>
        <w:t>директора  школы</w:t>
      </w:r>
      <w:proofErr w:type="gramEnd"/>
      <w:r w:rsidRPr="00EF1FFD">
        <w:rPr>
          <w:sz w:val="28"/>
          <w:szCs w:val="28"/>
        </w:rPr>
        <w:t>.</w:t>
      </w:r>
    </w:p>
    <w:p w14:paraId="5482AB9C" w14:textId="77777777" w:rsidR="009B36AC" w:rsidRPr="00EF1FFD" w:rsidRDefault="009B36AC">
      <w:pPr>
        <w:rPr>
          <w:sz w:val="28"/>
          <w:szCs w:val="28"/>
        </w:rPr>
      </w:pPr>
      <w:bookmarkStart w:id="5" w:name="sub_105"/>
      <w:bookmarkEnd w:id="4"/>
      <w:r w:rsidRPr="00EF1FFD">
        <w:rPr>
          <w:sz w:val="28"/>
          <w:szCs w:val="28"/>
        </w:rPr>
        <w:t>1.5. Ответственный за противодействие коррупции должен знать:</w:t>
      </w:r>
    </w:p>
    <w:bookmarkEnd w:id="5"/>
    <w:p w14:paraId="33FE55C4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 xml:space="preserve">- </w:t>
      </w:r>
      <w:hyperlink r:id="rId9" w:history="1">
        <w:r w:rsidRPr="00EF1FFD">
          <w:rPr>
            <w:rStyle w:val="a4"/>
            <w:rFonts w:cs="Times New Roman CYR"/>
            <w:sz w:val="28"/>
            <w:szCs w:val="28"/>
          </w:rPr>
          <w:t>Конституцию</w:t>
        </w:r>
      </w:hyperlink>
      <w:r w:rsidRPr="00EF1FFD">
        <w:rPr>
          <w:sz w:val="28"/>
          <w:szCs w:val="28"/>
        </w:rPr>
        <w:t xml:space="preserve"> Российской Федерации;</w:t>
      </w:r>
    </w:p>
    <w:p w14:paraId="3F2D0EBA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 xml:space="preserve">- </w:t>
      </w:r>
      <w:hyperlink r:id="rId10" w:history="1">
        <w:r w:rsidRPr="00EF1FFD">
          <w:rPr>
            <w:rStyle w:val="a4"/>
            <w:rFonts w:cs="Times New Roman CYR"/>
            <w:sz w:val="28"/>
            <w:szCs w:val="28"/>
          </w:rPr>
          <w:t>Федеральный закон</w:t>
        </w:r>
      </w:hyperlink>
      <w:r w:rsidRPr="00EF1FFD">
        <w:rPr>
          <w:sz w:val="28"/>
          <w:szCs w:val="28"/>
        </w:rPr>
        <w:t xml:space="preserve"> от 25 декабря 2008 г. N 273-ФЗ "О противодействии коррупции" и другие нормативные акты в области противодействия коррупции;</w:t>
      </w:r>
    </w:p>
    <w:p w14:paraId="3E9ADD32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отраслевое законодательство в сфере деятельности организации;</w:t>
      </w:r>
    </w:p>
    <w:p w14:paraId="5624A905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структуру организации;</w:t>
      </w:r>
    </w:p>
    <w:p w14:paraId="57750732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антикоррупционную политику организации;</w:t>
      </w:r>
    </w:p>
    <w:p w14:paraId="3FA1F5F6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кодекс этики и служебного поведения организации;</w:t>
      </w:r>
    </w:p>
    <w:p w14:paraId="4365AE51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этику делового общения;</w:t>
      </w:r>
    </w:p>
    <w:p w14:paraId="2EDD2C00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 xml:space="preserve">- основы работы с текстовыми редакторами, электронными таблицами, </w:t>
      </w:r>
      <w:r w:rsidRPr="00EF1FFD">
        <w:rPr>
          <w:sz w:val="28"/>
          <w:szCs w:val="28"/>
        </w:rPr>
        <w:lastRenderedPageBreak/>
        <w:t>электронной почтой и браузерами, мультимедийным оборудованием;</w:t>
      </w:r>
    </w:p>
    <w:p w14:paraId="75EDB5EB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правила защиты информации;</w:t>
      </w:r>
    </w:p>
    <w:p w14:paraId="3B68E1DF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основы трудового законодательства;</w:t>
      </w:r>
    </w:p>
    <w:p w14:paraId="41ADF843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правила внутреннего трудового распорядка;</w:t>
      </w:r>
    </w:p>
    <w:p w14:paraId="4A19EA6C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- правила и нормы охраны труда, техники безопасности, производственной санитарии и противопожарной безопасности;</w:t>
      </w:r>
    </w:p>
    <w:p w14:paraId="5F430108" w14:textId="77777777" w:rsidR="009B36AC" w:rsidRPr="00EF1FFD" w:rsidRDefault="009B36AC">
      <w:pPr>
        <w:rPr>
          <w:sz w:val="28"/>
          <w:szCs w:val="28"/>
        </w:rPr>
      </w:pPr>
    </w:p>
    <w:p w14:paraId="288B7AE8" w14:textId="77777777" w:rsidR="009B36AC" w:rsidRPr="00EF1FFD" w:rsidRDefault="009B36AC">
      <w:pPr>
        <w:pStyle w:val="1"/>
        <w:rPr>
          <w:sz w:val="28"/>
          <w:szCs w:val="28"/>
        </w:rPr>
      </w:pPr>
      <w:bookmarkStart w:id="6" w:name="sub_200"/>
      <w:r w:rsidRPr="00EF1FFD">
        <w:rPr>
          <w:sz w:val="28"/>
          <w:szCs w:val="28"/>
        </w:rPr>
        <w:t>2. Должностные обязанности</w:t>
      </w:r>
    </w:p>
    <w:bookmarkEnd w:id="6"/>
    <w:p w14:paraId="09F6D872" w14:textId="77777777" w:rsidR="009B36AC" w:rsidRPr="00EF1FFD" w:rsidRDefault="009B36AC">
      <w:pPr>
        <w:rPr>
          <w:sz w:val="28"/>
          <w:szCs w:val="28"/>
        </w:rPr>
      </w:pPr>
    </w:p>
    <w:p w14:paraId="5DDA4FCD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На ответственного за противодействие коррупции возлагаются следующие должностные обязанности:</w:t>
      </w:r>
    </w:p>
    <w:p w14:paraId="1B3442C4" w14:textId="77777777" w:rsidR="009B36AC" w:rsidRPr="00EF1FFD" w:rsidRDefault="009B36AC">
      <w:pPr>
        <w:rPr>
          <w:sz w:val="28"/>
          <w:szCs w:val="28"/>
        </w:rPr>
      </w:pPr>
      <w:bookmarkStart w:id="7" w:name="sub_201"/>
      <w:r w:rsidRPr="00EF1FFD">
        <w:rPr>
          <w:sz w:val="28"/>
          <w:szCs w:val="28"/>
        </w:rPr>
        <w:t>2.1.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 д.).</w:t>
      </w:r>
    </w:p>
    <w:p w14:paraId="3EF22422" w14:textId="77777777" w:rsidR="009B36AC" w:rsidRPr="00EF1FFD" w:rsidRDefault="009B36AC">
      <w:pPr>
        <w:rPr>
          <w:sz w:val="28"/>
          <w:szCs w:val="28"/>
        </w:rPr>
      </w:pPr>
      <w:bookmarkStart w:id="8" w:name="sub_202"/>
      <w:bookmarkEnd w:id="7"/>
      <w:r w:rsidRPr="00EF1FFD">
        <w:rPr>
          <w:sz w:val="28"/>
          <w:szCs w:val="28"/>
        </w:rPr>
        <w:t>2.2. Проведение контрольных мероприятий, направленных на выявление коррупционных правонарушений работниками организации.</w:t>
      </w:r>
    </w:p>
    <w:p w14:paraId="6A60F867" w14:textId="77777777" w:rsidR="009B36AC" w:rsidRPr="00EF1FFD" w:rsidRDefault="009B36AC">
      <w:pPr>
        <w:rPr>
          <w:sz w:val="28"/>
          <w:szCs w:val="28"/>
        </w:rPr>
      </w:pPr>
      <w:bookmarkStart w:id="9" w:name="sub_203"/>
      <w:bookmarkEnd w:id="8"/>
      <w:r w:rsidRPr="00EF1FFD">
        <w:rPr>
          <w:sz w:val="28"/>
          <w:szCs w:val="28"/>
        </w:rPr>
        <w:t>2.3. Организация проведения оценки коррупционных рисков.</w:t>
      </w:r>
    </w:p>
    <w:p w14:paraId="25266F45" w14:textId="77777777" w:rsidR="009B36AC" w:rsidRPr="00EF1FFD" w:rsidRDefault="009B36AC">
      <w:pPr>
        <w:rPr>
          <w:sz w:val="28"/>
          <w:szCs w:val="28"/>
        </w:rPr>
      </w:pPr>
      <w:bookmarkStart w:id="10" w:name="sub_204"/>
      <w:bookmarkEnd w:id="9"/>
      <w:r w:rsidRPr="00EF1FFD">
        <w:rPr>
          <w:sz w:val="28"/>
          <w:szCs w:val="28"/>
        </w:rPr>
        <w:t>2.4.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лицами.</w:t>
      </w:r>
    </w:p>
    <w:p w14:paraId="4E877A77" w14:textId="77777777" w:rsidR="009B36AC" w:rsidRPr="00EF1FFD" w:rsidRDefault="009B36AC">
      <w:pPr>
        <w:rPr>
          <w:sz w:val="28"/>
          <w:szCs w:val="28"/>
        </w:rPr>
      </w:pPr>
      <w:bookmarkStart w:id="11" w:name="sub_205"/>
      <w:bookmarkEnd w:id="10"/>
      <w:r w:rsidRPr="00EF1FFD">
        <w:rPr>
          <w:sz w:val="28"/>
          <w:szCs w:val="28"/>
        </w:rPr>
        <w:t>2.5. Организация заполнения и рассмотрения деклараций о конфликте интересов.</w:t>
      </w:r>
    </w:p>
    <w:p w14:paraId="3E71FD40" w14:textId="77777777" w:rsidR="009B36AC" w:rsidRPr="00EF1FFD" w:rsidRDefault="009B36AC">
      <w:pPr>
        <w:rPr>
          <w:sz w:val="28"/>
          <w:szCs w:val="28"/>
        </w:rPr>
      </w:pPr>
      <w:bookmarkStart w:id="12" w:name="sub_206"/>
      <w:bookmarkEnd w:id="11"/>
      <w:r w:rsidRPr="00EF1FFD">
        <w:rPr>
          <w:sz w:val="28"/>
          <w:szCs w:val="28"/>
        </w:rPr>
        <w:t>2.6. Организация обучающих мероприятий по вопросам профилактики и противодействия коррупции и индивидуального консультирования работников.</w:t>
      </w:r>
    </w:p>
    <w:p w14:paraId="360D47CF" w14:textId="77777777" w:rsidR="009B36AC" w:rsidRPr="00EF1FFD" w:rsidRDefault="009B36AC">
      <w:pPr>
        <w:rPr>
          <w:sz w:val="28"/>
          <w:szCs w:val="28"/>
        </w:rPr>
      </w:pPr>
      <w:bookmarkStart w:id="13" w:name="sub_207"/>
      <w:bookmarkEnd w:id="12"/>
      <w:r w:rsidRPr="00EF1FFD">
        <w:rPr>
          <w:sz w:val="28"/>
          <w:szCs w:val="28"/>
        </w:rPr>
        <w:t>2.7.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14:paraId="36889595" w14:textId="77777777" w:rsidR="009B36AC" w:rsidRPr="00EF1FFD" w:rsidRDefault="009B36AC">
      <w:pPr>
        <w:rPr>
          <w:sz w:val="28"/>
          <w:szCs w:val="28"/>
        </w:rPr>
      </w:pPr>
      <w:bookmarkStart w:id="14" w:name="sub_208"/>
      <w:bookmarkEnd w:id="13"/>
      <w:r w:rsidRPr="00EF1FFD">
        <w:rPr>
          <w:sz w:val="28"/>
          <w:szCs w:val="28"/>
        </w:rPr>
        <w:t>2.8.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оперативно-разыскные мероприятия.</w:t>
      </w:r>
    </w:p>
    <w:p w14:paraId="30DF569D" w14:textId="77777777" w:rsidR="009B36AC" w:rsidRPr="00EF1FFD" w:rsidRDefault="009B36AC">
      <w:pPr>
        <w:rPr>
          <w:sz w:val="28"/>
          <w:szCs w:val="28"/>
        </w:rPr>
      </w:pPr>
      <w:bookmarkStart w:id="15" w:name="sub_209"/>
      <w:bookmarkEnd w:id="14"/>
      <w:r w:rsidRPr="00EF1FFD">
        <w:rPr>
          <w:sz w:val="28"/>
          <w:szCs w:val="28"/>
        </w:rPr>
        <w:t>2.9.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bookmarkEnd w:id="15"/>
    <w:p w14:paraId="030A8494" w14:textId="77777777" w:rsidR="009B36AC" w:rsidRPr="00EF1FFD" w:rsidRDefault="009B36AC">
      <w:pPr>
        <w:rPr>
          <w:sz w:val="28"/>
          <w:szCs w:val="28"/>
        </w:rPr>
      </w:pPr>
    </w:p>
    <w:p w14:paraId="458CD671" w14:textId="77777777" w:rsidR="009B36AC" w:rsidRPr="00EF1FFD" w:rsidRDefault="009B36AC">
      <w:pPr>
        <w:pStyle w:val="1"/>
        <w:rPr>
          <w:sz w:val="28"/>
          <w:szCs w:val="28"/>
        </w:rPr>
      </w:pPr>
      <w:bookmarkStart w:id="16" w:name="sub_300"/>
      <w:r w:rsidRPr="00EF1FFD">
        <w:rPr>
          <w:sz w:val="28"/>
          <w:szCs w:val="28"/>
        </w:rPr>
        <w:t>3. Права</w:t>
      </w:r>
    </w:p>
    <w:bookmarkEnd w:id="16"/>
    <w:p w14:paraId="470B7B21" w14:textId="77777777" w:rsidR="009B36AC" w:rsidRPr="00EF1FFD" w:rsidRDefault="009B36AC">
      <w:pPr>
        <w:rPr>
          <w:sz w:val="28"/>
          <w:szCs w:val="28"/>
        </w:rPr>
      </w:pPr>
    </w:p>
    <w:p w14:paraId="1E7F75CF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Ответственный за противодействие коррупции имеет право:</w:t>
      </w:r>
    </w:p>
    <w:p w14:paraId="1AD7515B" w14:textId="77777777" w:rsidR="009B36AC" w:rsidRPr="00EF1FFD" w:rsidRDefault="009B36AC">
      <w:pPr>
        <w:rPr>
          <w:sz w:val="28"/>
          <w:szCs w:val="28"/>
        </w:rPr>
      </w:pPr>
      <w:bookmarkStart w:id="17" w:name="sub_301"/>
      <w:r w:rsidRPr="00EF1FFD">
        <w:rPr>
          <w:sz w:val="28"/>
          <w:szCs w:val="28"/>
        </w:rPr>
        <w:t xml:space="preserve">3.1. На все предусмотренные </w:t>
      </w:r>
      <w:hyperlink r:id="rId11" w:history="1">
        <w:r w:rsidRPr="00EF1FFD">
          <w:rPr>
            <w:rStyle w:val="a4"/>
            <w:rFonts w:cs="Times New Roman CYR"/>
            <w:sz w:val="28"/>
            <w:szCs w:val="28"/>
          </w:rPr>
          <w:t>законодательством</w:t>
        </w:r>
      </w:hyperlink>
      <w:r w:rsidRPr="00EF1FFD">
        <w:rPr>
          <w:sz w:val="28"/>
          <w:szCs w:val="28"/>
        </w:rPr>
        <w:t xml:space="preserve"> Российской Федерации </w:t>
      </w:r>
      <w:r w:rsidRPr="00EF1FFD">
        <w:rPr>
          <w:sz w:val="28"/>
          <w:szCs w:val="28"/>
        </w:rPr>
        <w:lastRenderedPageBreak/>
        <w:t>социальные гарантии.</w:t>
      </w:r>
    </w:p>
    <w:p w14:paraId="5158CAA7" w14:textId="77777777" w:rsidR="009B36AC" w:rsidRPr="00EF1FFD" w:rsidRDefault="009B36AC">
      <w:pPr>
        <w:rPr>
          <w:sz w:val="28"/>
          <w:szCs w:val="28"/>
        </w:rPr>
      </w:pPr>
      <w:bookmarkStart w:id="18" w:name="sub_302"/>
      <w:bookmarkEnd w:id="17"/>
      <w:r w:rsidRPr="00EF1FFD">
        <w:rPr>
          <w:sz w:val="28"/>
          <w:szCs w:val="28"/>
        </w:rPr>
        <w:t>3.2. Получать необходимую для выполнения должностных обязанностей информацию о деятельности организации от всех подразделений напрямую или через непосредственного руководителя.</w:t>
      </w:r>
    </w:p>
    <w:p w14:paraId="56634428" w14:textId="77777777" w:rsidR="009B36AC" w:rsidRPr="00EF1FFD" w:rsidRDefault="009B36AC">
      <w:pPr>
        <w:rPr>
          <w:sz w:val="28"/>
          <w:szCs w:val="28"/>
        </w:rPr>
      </w:pPr>
      <w:bookmarkStart w:id="19" w:name="sub_303"/>
      <w:bookmarkEnd w:id="18"/>
      <w:r w:rsidRPr="00EF1FFD">
        <w:rPr>
          <w:sz w:val="28"/>
          <w:szCs w:val="28"/>
        </w:rPr>
        <w:t>3.3. Представлять руководству предложения по совершенствованию своей работы и работы организации.</w:t>
      </w:r>
    </w:p>
    <w:p w14:paraId="393A840E" w14:textId="77777777" w:rsidR="009B36AC" w:rsidRPr="00EF1FFD" w:rsidRDefault="009B36AC">
      <w:pPr>
        <w:rPr>
          <w:sz w:val="28"/>
          <w:szCs w:val="28"/>
        </w:rPr>
      </w:pPr>
      <w:bookmarkStart w:id="20" w:name="sub_304"/>
      <w:bookmarkEnd w:id="19"/>
      <w:r w:rsidRPr="00EF1FFD">
        <w:rPr>
          <w:sz w:val="28"/>
          <w:szCs w:val="28"/>
        </w:rPr>
        <w:t>3.4. Знакомиться с проектами приказов руководства, касающимися его деятельности.</w:t>
      </w:r>
    </w:p>
    <w:p w14:paraId="14E8D88B" w14:textId="77777777" w:rsidR="009B36AC" w:rsidRPr="00EF1FFD" w:rsidRDefault="009B36AC">
      <w:pPr>
        <w:rPr>
          <w:sz w:val="28"/>
          <w:szCs w:val="28"/>
        </w:rPr>
      </w:pPr>
      <w:bookmarkStart w:id="21" w:name="sub_305"/>
      <w:bookmarkEnd w:id="20"/>
      <w:r w:rsidRPr="00EF1FFD">
        <w:rPr>
          <w:sz w:val="28"/>
          <w:szCs w:val="28"/>
        </w:rPr>
        <w:t>3.5. Подписывать и визировать документы в пределах своей компетенции.</w:t>
      </w:r>
    </w:p>
    <w:p w14:paraId="43C7FC9A" w14:textId="77777777" w:rsidR="009B36AC" w:rsidRPr="00EF1FFD" w:rsidRDefault="009B36AC">
      <w:pPr>
        <w:rPr>
          <w:sz w:val="28"/>
          <w:szCs w:val="28"/>
        </w:rPr>
      </w:pPr>
      <w:bookmarkStart w:id="22" w:name="sub_306"/>
      <w:bookmarkEnd w:id="21"/>
      <w:r w:rsidRPr="00EF1FFD">
        <w:rPr>
          <w:sz w:val="28"/>
          <w:szCs w:val="28"/>
        </w:rPr>
        <w:t>3.6. Принимать участие в совещаниях, на которых рассматриваются вопросы, связанные с его работой.</w:t>
      </w:r>
    </w:p>
    <w:p w14:paraId="6A326AF2" w14:textId="77777777" w:rsidR="009B36AC" w:rsidRPr="00EF1FFD" w:rsidRDefault="009B36AC">
      <w:pPr>
        <w:rPr>
          <w:sz w:val="28"/>
          <w:szCs w:val="28"/>
        </w:rPr>
      </w:pPr>
      <w:bookmarkStart w:id="23" w:name="sub_307"/>
      <w:bookmarkEnd w:id="22"/>
      <w:r w:rsidRPr="00EF1FFD">
        <w:rPr>
          <w:sz w:val="28"/>
          <w:szCs w:val="28"/>
        </w:rPr>
        <w:t>3.7. Повышать свою профессиональную квалификацию.</w:t>
      </w:r>
    </w:p>
    <w:p w14:paraId="2B3DBF4D" w14:textId="77777777" w:rsidR="009B36AC" w:rsidRPr="00096A5A" w:rsidRDefault="009B36AC">
      <w:pPr>
        <w:rPr>
          <w:b/>
          <w:sz w:val="28"/>
          <w:szCs w:val="28"/>
        </w:rPr>
      </w:pPr>
      <w:bookmarkStart w:id="24" w:name="sub_308"/>
      <w:bookmarkEnd w:id="23"/>
      <w:r w:rsidRPr="00EF1FFD">
        <w:rPr>
          <w:sz w:val="28"/>
          <w:szCs w:val="28"/>
        </w:rPr>
        <w:t xml:space="preserve">3.8. </w:t>
      </w:r>
      <w:r w:rsidRPr="00096A5A">
        <w:rPr>
          <w:b/>
          <w:sz w:val="28"/>
          <w:szCs w:val="28"/>
        </w:rPr>
        <w:t>[</w:t>
      </w:r>
      <w:r w:rsidRPr="00096A5A">
        <w:rPr>
          <w:rStyle w:val="a3"/>
          <w:b w:val="0"/>
          <w:bCs/>
          <w:sz w:val="28"/>
          <w:szCs w:val="28"/>
        </w:rPr>
        <w:t xml:space="preserve">Иные права, предусмотренные </w:t>
      </w:r>
      <w:hyperlink r:id="rId12" w:history="1">
        <w:r w:rsidRPr="00096A5A">
          <w:rPr>
            <w:rStyle w:val="a4"/>
            <w:rFonts w:cs="Times New Roman CYR"/>
            <w:b/>
            <w:sz w:val="28"/>
            <w:szCs w:val="28"/>
          </w:rPr>
          <w:t>трудовым законодательством</w:t>
        </w:r>
      </w:hyperlink>
      <w:r w:rsidRPr="00096A5A">
        <w:rPr>
          <w:rStyle w:val="a3"/>
          <w:b w:val="0"/>
          <w:bCs/>
          <w:sz w:val="28"/>
          <w:szCs w:val="28"/>
        </w:rPr>
        <w:t xml:space="preserve"> Российской Федерации</w:t>
      </w:r>
      <w:r w:rsidRPr="00096A5A">
        <w:rPr>
          <w:b/>
          <w:sz w:val="28"/>
          <w:szCs w:val="28"/>
        </w:rPr>
        <w:t>].</w:t>
      </w:r>
    </w:p>
    <w:bookmarkEnd w:id="24"/>
    <w:p w14:paraId="7AE0AA56" w14:textId="77777777" w:rsidR="009B36AC" w:rsidRPr="00096A5A" w:rsidRDefault="009B36AC">
      <w:pPr>
        <w:rPr>
          <w:b/>
          <w:sz w:val="28"/>
          <w:szCs w:val="28"/>
        </w:rPr>
      </w:pPr>
    </w:p>
    <w:p w14:paraId="17F39C62" w14:textId="77777777" w:rsidR="009B36AC" w:rsidRPr="00EF1FFD" w:rsidRDefault="009B36AC">
      <w:pPr>
        <w:pStyle w:val="1"/>
        <w:rPr>
          <w:sz w:val="28"/>
          <w:szCs w:val="28"/>
        </w:rPr>
      </w:pPr>
      <w:bookmarkStart w:id="25" w:name="sub_400"/>
      <w:r w:rsidRPr="00EF1FFD">
        <w:rPr>
          <w:sz w:val="28"/>
          <w:szCs w:val="28"/>
        </w:rPr>
        <w:t>4. Ответственность</w:t>
      </w:r>
    </w:p>
    <w:bookmarkEnd w:id="25"/>
    <w:p w14:paraId="77C307E2" w14:textId="77777777" w:rsidR="009B36AC" w:rsidRPr="00EF1FFD" w:rsidRDefault="009B36AC">
      <w:pPr>
        <w:rPr>
          <w:sz w:val="28"/>
          <w:szCs w:val="28"/>
        </w:rPr>
      </w:pPr>
    </w:p>
    <w:p w14:paraId="1012505B" w14:textId="77777777" w:rsidR="009B36AC" w:rsidRPr="00EF1FFD" w:rsidRDefault="009B36AC">
      <w:pPr>
        <w:rPr>
          <w:sz w:val="28"/>
          <w:szCs w:val="28"/>
        </w:rPr>
      </w:pPr>
      <w:r w:rsidRPr="00EF1FFD">
        <w:rPr>
          <w:sz w:val="28"/>
          <w:szCs w:val="28"/>
        </w:rPr>
        <w:t>Ответственный за противодействие коррупции несет ответственность:</w:t>
      </w:r>
    </w:p>
    <w:p w14:paraId="29A1723A" w14:textId="77777777" w:rsidR="009B36AC" w:rsidRPr="00EF1FFD" w:rsidRDefault="009B36AC">
      <w:pPr>
        <w:rPr>
          <w:sz w:val="28"/>
          <w:szCs w:val="28"/>
        </w:rPr>
      </w:pPr>
      <w:bookmarkStart w:id="26" w:name="sub_401"/>
      <w:r w:rsidRPr="00EF1FFD">
        <w:rPr>
          <w:sz w:val="28"/>
          <w:szCs w:val="28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hyperlink r:id="rId13" w:history="1">
        <w:r w:rsidRPr="00EF1FFD">
          <w:rPr>
            <w:rStyle w:val="a4"/>
            <w:rFonts w:cs="Times New Roman CYR"/>
            <w:sz w:val="28"/>
            <w:szCs w:val="28"/>
          </w:rPr>
          <w:t>трудовым законодательством</w:t>
        </w:r>
      </w:hyperlink>
      <w:r w:rsidRPr="00EF1FFD">
        <w:rPr>
          <w:sz w:val="28"/>
          <w:szCs w:val="28"/>
        </w:rPr>
        <w:t xml:space="preserve"> Российской Федерации.</w:t>
      </w:r>
    </w:p>
    <w:p w14:paraId="31A7D345" w14:textId="77777777" w:rsidR="009B36AC" w:rsidRPr="00EF1FFD" w:rsidRDefault="009B36AC">
      <w:pPr>
        <w:rPr>
          <w:sz w:val="28"/>
          <w:szCs w:val="28"/>
        </w:rPr>
      </w:pPr>
      <w:bookmarkStart w:id="27" w:name="sub_402"/>
      <w:bookmarkEnd w:id="26"/>
      <w:r w:rsidRPr="00EF1FFD">
        <w:rPr>
          <w:sz w:val="28"/>
          <w:szCs w:val="28"/>
        </w:rPr>
        <w:t>4.2.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14:paraId="0E60BA63" w14:textId="77777777" w:rsidR="009B36AC" w:rsidRPr="00EF1FFD" w:rsidRDefault="009B36AC">
      <w:pPr>
        <w:rPr>
          <w:sz w:val="28"/>
          <w:szCs w:val="28"/>
        </w:rPr>
      </w:pPr>
      <w:bookmarkStart w:id="28" w:name="sub_403"/>
      <w:bookmarkEnd w:id="27"/>
      <w:r w:rsidRPr="00EF1FFD">
        <w:rPr>
          <w:sz w:val="28"/>
          <w:szCs w:val="28"/>
        </w:rPr>
        <w:t xml:space="preserve">4.3. За причинение материального ущерба работодателю - в пределах, определенных действующим </w:t>
      </w:r>
      <w:hyperlink r:id="rId14" w:history="1">
        <w:r w:rsidRPr="00EF1FFD">
          <w:rPr>
            <w:rStyle w:val="a4"/>
            <w:rFonts w:cs="Times New Roman CYR"/>
            <w:sz w:val="28"/>
            <w:szCs w:val="28"/>
          </w:rPr>
          <w:t>трудовым</w:t>
        </w:r>
      </w:hyperlink>
      <w:r w:rsidRPr="00EF1FFD">
        <w:rPr>
          <w:sz w:val="28"/>
          <w:szCs w:val="28"/>
        </w:rPr>
        <w:t xml:space="preserve"> и </w:t>
      </w:r>
      <w:hyperlink r:id="rId15" w:history="1">
        <w:r w:rsidRPr="00EF1FFD">
          <w:rPr>
            <w:rStyle w:val="a4"/>
            <w:rFonts w:cs="Times New Roman CYR"/>
            <w:sz w:val="28"/>
            <w:szCs w:val="28"/>
          </w:rPr>
          <w:t>гражданским законодательством</w:t>
        </w:r>
      </w:hyperlink>
      <w:r w:rsidRPr="00EF1FFD">
        <w:rPr>
          <w:sz w:val="28"/>
          <w:szCs w:val="28"/>
        </w:rPr>
        <w:t xml:space="preserve"> Российской Федерации.</w:t>
      </w:r>
    </w:p>
    <w:bookmarkEnd w:id="28"/>
    <w:p w14:paraId="2FDB23E9" w14:textId="77777777" w:rsidR="009B36AC" w:rsidRPr="00EF1FFD" w:rsidRDefault="009B36AC">
      <w:pPr>
        <w:rPr>
          <w:sz w:val="28"/>
          <w:szCs w:val="28"/>
        </w:rPr>
      </w:pPr>
    </w:p>
    <w:p w14:paraId="04FD611D" w14:textId="77777777" w:rsidR="009B36AC" w:rsidRPr="00EF1FFD" w:rsidRDefault="009B36AC">
      <w:pPr>
        <w:rPr>
          <w:sz w:val="28"/>
          <w:szCs w:val="28"/>
        </w:rPr>
      </w:pPr>
    </w:p>
    <w:p w14:paraId="0783433F" w14:textId="77777777" w:rsidR="00EF1FFD" w:rsidRPr="00EF1FFD" w:rsidRDefault="00EF1FFD">
      <w:pPr>
        <w:rPr>
          <w:sz w:val="28"/>
          <w:szCs w:val="28"/>
        </w:rPr>
      </w:pPr>
    </w:p>
    <w:sectPr w:rsidR="00EF1FFD" w:rsidRPr="00EF1FFD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4D59" w14:textId="77777777" w:rsidR="00CE6454" w:rsidRDefault="00CE6454">
      <w:r>
        <w:separator/>
      </w:r>
    </w:p>
  </w:endnote>
  <w:endnote w:type="continuationSeparator" w:id="0">
    <w:p w14:paraId="32E89417" w14:textId="77777777" w:rsidR="00CE6454" w:rsidRDefault="00CE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EF1FFD" w14:paraId="2280E30E" w14:textId="77777777" w:rsidTr="00EF1FFD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16860678" w14:textId="77777777" w:rsidR="00EF1FFD" w:rsidRDefault="00EF1F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2EB2F57F" w14:textId="77777777" w:rsidR="00EF1FFD" w:rsidRDefault="00EF1F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5B0F3" w14:textId="77777777" w:rsidR="00CE6454" w:rsidRDefault="00CE6454">
      <w:r>
        <w:separator/>
      </w:r>
    </w:p>
  </w:footnote>
  <w:footnote w:type="continuationSeparator" w:id="0">
    <w:p w14:paraId="14DDF662" w14:textId="77777777" w:rsidR="00CE6454" w:rsidRDefault="00CE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7787" w14:textId="77777777" w:rsidR="009B36AC" w:rsidRDefault="009B36A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1825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FD"/>
    <w:rsid w:val="00096A5A"/>
    <w:rsid w:val="007D1750"/>
    <w:rsid w:val="0095073D"/>
    <w:rsid w:val="009B36AC"/>
    <w:rsid w:val="00AB249D"/>
    <w:rsid w:val="00C1307D"/>
    <w:rsid w:val="00CE6454"/>
    <w:rsid w:val="00E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C10A2A"/>
  <w14:defaultImageDpi w14:val="0"/>
  <w15:docId w15:val="{4D321EE5-3B08-4D5A-A2BC-84A162E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F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499600/0" TargetMode="External"/><Relationship Id="rId13" Type="http://schemas.openxmlformats.org/officeDocument/2006/relationships/hyperlink" Target="https://internet.garant.ru/document/redirect/12125268/1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268/300000" TargetMode="External"/><Relationship Id="rId12" Type="http://schemas.openxmlformats.org/officeDocument/2006/relationships/hyperlink" Target="https://internet.garant.ru/document/redirect/12125268/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7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64072/15" TargetMode="Externa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25268/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Company>НПП "Гарант-Сервис"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cp:lastPrinted>2024-07-17T09:01:00Z</cp:lastPrinted>
  <dcterms:created xsi:type="dcterms:W3CDTF">2024-07-17T10:21:00Z</dcterms:created>
  <dcterms:modified xsi:type="dcterms:W3CDTF">2024-07-17T10:28:00Z</dcterms:modified>
</cp:coreProperties>
</file>